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7D09F105" w14:textId="77777777">
      <w:bookmarkStart w:name="_GoBack" w:id="0"/>
      <w:bookmarkEnd w:id="0"/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494300FB" w14:paraId="2B2B98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017038D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49424D6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0FA131F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36063D6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286E512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1B0CA7" w:rsidR="00354571" w:rsidTr="494300FB" w14:paraId="7BB3FFAD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42922905" w14:textId="77777777"/>
          <w:p w:rsidR="00354571" w:rsidRDefault="00354571" w14:paraId="7C3C8D43" w14:textId="77777777"/>
        </w:tc>
        <w:tc>
          <w:tcPr>
            <w:tcW w:w="900" w:type="dxa"/>
            <w:tcMar/>
          </w:tcPr>
          <w:p w:rsidR="00354571" w:rsidRDefault="00354571" w14:paraId="3A044B7C" w14:textId="77777777"/>
        </w:tc>
        <w:tc>
          <w:tcPr>
            <w:tcW w:w="5648" w:type="dxa"/>
            <w:tcMar/>
          </w:tcPr>
          <w:p w:rsidR="00354571" w:rsidRDefault="00354571" w14:paraId="51D0AF89" w14:textId="77777777">
            <w:pPr>
              <w:jc w:val="both"/>
            </w:pPr>
          </w:p>
          <w:p w:rsidR="00AD5E19" w:rsidP="00AD5E19" w:rsidRDefault="008F2D71" w14:paraId="4DEAEC4A" w14:textId="5482F3B2">
            <w:pPr>
              <w:rPr>
                <w:rFonts w:cs="Arial"/>
              </w:rPr>
            </w:pPr>
            <w:r w:rsidRPr="494300FB" w:rsidR="008F2D71">
              <w:rPr>
                <w:rFonts w:cs="Arial"/>
              </w:rPr>
              <w:t>Aktives</w:t>
            </w:r>
            <w:r w:rsidRPr="494300FB" w:rsidR="1AE9B7BD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>Line</w:t>
            </w:r>
            <w:r w:rsidRPr="494300FB" w:rsidR="794A410B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>Array</w:t>
            </w:r>
            <w:r w:rsidRPr="494300FB" w:rsidR="2704BBFB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 xml:space="preserve">Modul </w:t>
            </w:r>
            <w:r w:rsidRPr="494300FB" w:rsidR="00E21A6B">
              <w:rPr>
                <w:rFonts w:cs="Arial"/>
              </w:rPr>
              <w:t>(2 x 500</w:t>
            </w:r>
            <w:r w:rsidRPr="494300FB" w:rsidR="2DE8A8A8">
              <w:rPr>
                <w:rFonts w:cs="Arial"/>
              </w:rPr>
              <w:t xml:space="preserve"> </w:t>
            </w:r>
            <w:r w:rsidRPr="494300FB" w:rsidR="00E21A6B">
              <w:rPr>
                <w:rFonts w:cs="Arial"/>
              </w:rPr>
              <w:t xml:space="preserve">W, Class D) </w:t>
            </w:r>
            <w:r w:rsidRPr="494300FB" w:rsidR="001866B9">
              <w:rPr>
                <w:rFonts w:cs="Arial"/>
              </w:rPr>
              <w:t xml:space="preserve">mit robustem </w:t>
            </w:r>
            <w:r w:rsidRPr="494300FB" w:rsidR="008F2D71">
              <w:rPr>
                <w:rFonts w:cs="Arial"/>
              </w:rPr>
              <w:t>ABS</w:t>
            </w:r>
            <w:r w:rsidRPr="494300FB" w:rsidR="001866B9">
              <w:rPr>
                <w:rFonts w:cs="Arial"/>
              </w:rPr>
              <w:t>-</w:t>
            </w:r>
            <w:r w:rsidRPr="494300FB" w:rsidR="008F2D71">
              <w:rPr>
                <w:rFonts w:cs="Arial"/>
              </w:rPr>
              <w:t xml:space="preserve">Gehäuse, </w:t>
            </w:r>
            <w:r w:rsidRPr="494300FB" w:rsidR="000A7433">
              <w:rPr>
                <w:rFonts w:cs="Arial"/>
              </w:rPr>
              <w:t xml:space="preserve">bestückt mit </w:t>
            </w:r>
            <w:r w:rsidRPr="494300FB" w:rsidR="00A87129">
              <w:rPr>
                <w:rFonts w:cs="Arial"/>
              </w:rPr>
              <w:t>1</w:t>
            </w:r>
            <w:r w:rsidRPr="494300FB" w:rsidR="001866B9">
              <w:rPr>
                <w:rFonts w:cs="Arial"/>
              </w:rPr>
              <w:t>2</w:t>
            </w:r>
            <w:r w:rsidRPr="494300FB" w:rsidR="000A7433">
              <w:rPr>
                <w:rFonts w:cs="Arial"/>
              </w:rPr>
              <w:t>“</w:t>
            </w:r>
            <w:r w:rsidRPr="494300FB" w:rsidR="752A1D2F">
              <w:rPr>
                <w:rFonts w:cs="Arial"/>
              </w:rPr>
              <w:t xml:space="preserve"> </w:t>
            </w:r>
            <w:r w:rsidRPr="494300FB" w:rsidR="008F2D71">
              <w:rPr>
                <w:rFonts w:cs="Arial"/>
              </w:rPr>
              <w:t>Tieftöner und 1</w:t>
            </w:r>
            <w:r w:rsidRPr="494300FB" w:rsidR="001866B9">
              <w:rPr>
                <w:rFonts w:cs="Arial"/>
              </w:rPr>
              <w:t>,75</w:t>
            </w:r>
            <w:r w:rsidRPr="494300FB" w:rsidR="00535BF1">
              <w:rPr>
                <w:rFonts w:cs="Arial"/>
              </w:rPr>
              <w:t>“</w:t>
            </w:r>
            <w:r w:rsidRPr="494300FB" w:rsidR="6B8CEA52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 xml:space="preserve">Kompressionstreiber mit </w:t>
            </w:r>
            <w:proofErr w:type="spellStart"/>
            <w:r w:rsidRPr="494300FB" w:rsidR="515D9B5B">
              <w:rPr>
                <w:rFonts w:cs="Arial"/>
              </w:rPr>
              <w:t>Diffraktionse</w:t>
            </w:r>
            <w:r w:rsidRPr="494300FB" w:rsidR="001866B9">
              <w:rPr>
                <w:rFonts w:cs="Arial"/>
              </w:rPr>
              <w:t>lement</w:t>
            </w:r>
            <w:proofErr w:type="spellEnd"/>
            <w:r w:rsidRPr="494300FB" w:rsidR="7E542368">
              <w:rPr>
                <w:rFonts w:cs="Arial"/>
              </w:rPr>
              <w:t>-V</w:t>
            </w:r>
            <w:r w:rsidRPr="494300FB" w:rsidR="001866B9">
              <w:rPr>
                <w:rFonts w:cs="Arial"/>
              </w:rPr>
              <w:t>orsatz</w:t>
            </w:r>
            <w:r w:rsidRPr="494300FB" w:rsidR="001866B9">
              <w:rPr>
                <w:rFonts w:cs="Arial"/>
              </w:rPr>
              <w:t xml:space="preserve"> zum Aufbau gleichmäßig gekrümmter Line</w:t>
            </w:r>
            <w:r w:rsidRPr="494300FB" w:rsidR="3826D893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 xml:space="preserve">Arrays, patentiertes </w:t>
            </w:r>
            <w:r w:rsidRPr="494300FB" w:rsidR="004B7C8C">
              <w:rPr>
                <w:rFonts w:cs="Arial"/>
              </w:rPr>
              <w:t>S</w:t>
            </w:r>
            <w:r w:rsidRPr="494300FB" w:rsidR="240B9542">
              <w:rPr>
                <w:rFonts w:cs="Arial"/>
              </w:rPr>
              <w:t xml:space="preserve">OLO </w:t>
            </w:r>
            <w:r w:rsidRPr="494300FB" w:rsidR="001866B9">
              <w:rPr>
                <w:rFonts w:cs="Arial"/>
              </w:rPr>
              <w:t>Flugsystem für den Aufbau durch nur eine Person,</w:t>
            </w:r>
            <w:r w:rsidRPr="494300FB" w:rsidR="005E6E29">
              <w:rPr>
                <w:rFonts w:cs="Arial"/>
              </w:rPr>
              <w:t xml:space="preserve"> 3 x M10 Gewindeaufnahmen zur Befestigung ohne den Flugrahmen AF12,</w:t>
            </w:r>
            <w:r w:rsidRPr="494300FB" w:rsidR="001866B9">
              <w:rPr>
                <w:rFonts w:cs="Arial"/>
              </w:rPr>
              <w:t xml:space="preserve"> Ar-Q</w:t>
            </w:r>
            <w:r w:rsidRPr="494300FB" w:rsidR="004B7C8C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>Frequenzgangoptimierung durch einen Drehschalter zur Anpassung an die Line</w:t>
            </w:r>
            <w:r w:rsidRPr="494300FB" w:rsidR="2ACDA9B2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>Array</w:t>
            </w:r>
            <w:r w:rsidRPr="494300FB" w:rsidR="500FFED0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 xml:space="preserve">Länge (= Modulanzahl), </w:t>
            </w:r>
            <w:r w:rsidRPr="494300FB" w:rsidR="00E21A6B">
              <w:rPr>
                <w:rFonts w:cs="Arial"/>
              </w:rPr>
              <w:t>umschaltbare DSP-Charakteristik zur Kompensation der nichtlinearen Verzerrungen</w:t>
            </w:r>
            <w:r w:rsidRPr="494300FB" w:rsidR="004B7C8C">
              <w:rPr>
                <w:rFonts w:cs="Arial"/>
              </w:rPr>
              <w:t xml:space="preserve"> </w:t>
            </w:r>
            <w:r w:rsidRPr="494300FB" w:rsidR="00E21A6B">
              <w:rPr>
                <w:rFonts w:cs="Arial"/>
              </w:rPr>
              <w:t>des Line</w:t>
            </w:r>
            <w:r w:rsidRPr="494300FB" w:rsidR="487BBBAC">
              <w:rPr>
                <w:rFonts w:cs="Arial"/>
              </w:rPr>
              <w:t xml:space="preserve"> </w:t>
            </w:r>
            <w:r w:rsidRPr="494300FB" w:rsidR="00E21A6B">
              <w:rPr>
                <w:rFonts w:cs="Arial"/>
              </w:rPr>
              <w:t>Array</w:t>
            </w:r>
            <w:r w:rsidRPr="494300FB" w:rsidR="158A85B7">
              <w:rPr>
                <w:rFonts w:cs="Arial"/>
              </w:rPr>
              <w:t>s</w:t>
            </w:r>
            <w:r w:rsidRPr="494300FB" w:rsidR="00E21A6B">
              <w:rPr>
                <w:rFonts w:cs="Arial"/>
              </w:rPr>
              <w:t xml:space="preserve"> für den </w:t>
            </w:r>
            <w:proofErr w:type="spellStart"/>
            <w:r w:rsidRPr="494300FB" w:rsidR="00E21A6B">
              <w:rPr>
                <w:rFonts w:cs="Arial"/>
              </w:rPr>
              <w:t>Fullrange</w:t>
            </w:r>
            <w:proofErr w:type="spellEnd"/>
            <w:r w:rsidRPr="494300FB" w:rsidR="004B7C8C">
              <w:rPr>
                <w:rFonts w:cs="Arial"/>
              </w:rPr>
              <w:t>-</w:t>
            </w:r>
            <w:r w:rsidRPr="494300FB" w:rsidR="00E21A6B">
              <w:rPr>
                <w:rFonts w:cs="Arial"/>
              </w:rPr>
              <w:t xml:space="preserve">Betrieb, </w:t>
            </w:r>
            <w:r w:rsidRPr="494300FB" w:rsidR="004B7C8C">
              <w:rPr>
                <w:rFonts w:cs="Arial"/>
              </w:rPr>
              <w:t xml:space="preserve">den </w:t>
            </w:r>
            <w:r w:rsidRPr="494300FB" w:rsidR="00E21A6B">
              <w:rPr>
                <w:rFonts w:cs="Arial"/>
              </w:rPr>
              <w:t xml:space="preserve">Betrieb mit externem </w:t>
            </w:r>
            <w:proofErr w:type="spellStart"/>
            <w:r w:rsidRPr="494300FB" w:rsidR="00E21A6B">
              <w:rPr>
                <w:rFonts w:cs="Arial"/>
              </w:rPr>
              <w:t>Subbass</w:t>
            </w:r>
            <w:proofErr w:type="spellEnd"/>
            <w:r w:rsidRPr="494300FB" w:rsidR="00E21A6B">
              <w:rPr>
                <w:rFonts w:cs="Arial"/>
              </w:rPr>
              <w:t xml:space="preserve"> oder auch Subbasserweiterung</w:t>
            </w:r>
            <w:r w:rsidRPr="494300FB" w:rsidR="6F54F325">
              <w:rPr>
                <w:rFonts w:cs="Arial"/>
              </w:rPr>
              <w:t>.</w:t>
            </w:r>
            <w:r w:rsidRPr="494300FB" w:rsidR="00E21A6B">
              <w:rPr>
                <w:rFonts w:cs="Arial"/>
              </w:rPr>
              <w:t xml:space="preserve"> </w:t>
            </w:r>
            <w:r w:rsidRPr="494300FB" w:rsidR="001866B9">
              <w:rPr>
                <w:rFonts w:cs="Arial"/>
              </w:rPr>
              <w:t xml:space="preserve">Flugmechaniken </w:t>
            </w:r>
            <w:r w:rsidRPr="494300FB" w:rsidR="00E21A6B">
              <w:rPr>
                <w:rFonts w:cs="Arial"/>
              </w:rPr>
              <w:t xml:space="preserve">sind </w:t>
            </w:r>
            <w:r w:rsidRPr="494300FB" w:rsidR="001866B9">
              <w:rPr>
                <w:rFonts w:cs="Arial"/>
              </w:rPr>
              <w:t>mit 10-facher Sicherheit auf Bruchlast ausgelegt,</w:t>
            </w:r>
            <w:r w:rsidRPr="494300FB" w:rsidR="00414698">
              <w:rPr>
                <w:rFonts w:cs="Arial"/>
              </w:rPr>
              <w:t xml:space="preserve"> zwei integrierte Tragegriffe</w:t>
            </w:r>
            <w:r w:rsidRPr="494300FB" w:rsidR="001866B9">
              <w:rPr>
                <w:rFonts w:cs="Arial"/>
              </w:rPr>
              <w:t xml:space="preserve"> auf der Rückseite</w:t>
            </w:r>
            <w:r w:rsidRPr="494300FB" w:rsidR="00414698">
              <w:rPr>
                <w:rFonts w:cs="Arial"/>
              </w:rPr>
              <w:t>, eingelassene Stativhülse für 36</w:t>
            </w:r>
            <w:r w:rsidRPr="494300FB" w:rsidR="7FAF7B79">
              <w:rPr>
                <w:rFonts w:cs="Arial"/>
              </w:rPr>
              <w:t xml:space="preserve"> </w:t>
            </w:r>
            <w:r w:rsidRPr="494300FB" w:rsidR="00414698">
              <w:rPr>
                <w:rFonts w:cs="Arial"/>
              </w:rPr>
              <w:t xml:space="preserve">mm Stative </w:t>
            </w:r>
            <w:r w:rsidRPr="494300FB" w:rsidR="00E21A6B">
              <w:rPr>
                <w:rFonts w:cs="Arial"/>
              </w:rPr>
              <w:t xml:space="preserve">mit voreingestellter 9° Neigung zum </w:t>
            </w:r>
            <w:proofErr w:type="spellStart"/>
            <w:r w:rsidRPr="494300FB" w:rsidR="00E21A6B">
              <w:rPr>
                <w:rFonts w:cs="Arial"/>
              </w:rPr>
              <w:t>Groundstackbetrieb</w:t>
            </w:r>
            <w:proofErr w:type="spellEnd"/>
            <w:r w:rsidRPr="494300FB" w:rsidR="00E21A6B">
              <w:rPr>
                <w:rFonts w:cs="Arial"/>
              </w:rPr>
              <w:t xml:space="preserve"> mit KLA181, C</w:t>
            </w:r>
            <w:r w:rsidRPr="494300FB" w:rsidR="008F2D71">
              <w:rPr>
                <w:rFonts w:cs="Arial"/>
              </w:rPr>
              <w:t>lass</w:t>
            </w:r>
            <w:r w:rsidRPr="494300FB" w:rsidR="285C504D">
              <w:rPr>
                <w:rFonts w:cs="Arial"/>
              </w:rPr>
              <w:t xml:space="preserve"> </w:t>
            </w:r>
            <w:r w:rsidRPr="494300FB" w:rsidR="008F2D71">
              <w:rPr>
                <w:rFonts w:cs="Arial"/>
              </w:rPr>
              <w:t>D</w:t>
            </w:r>
            <w:r w:rsidRPr="494300FB" w:rsidR="68AABAC4">
              <w:rPr>
                <w:rFonts w:cs="Arial"/>
              </w:rPr>
              <w:t xml:space="preserve"> </w:t>
            </w:r>
            <w:r w:rsidRPr="494300FB" w:rsidR="008F2D71">
              <w:rPr>
                <w:rFonts w:cs="Arial"/>
              </w:rPr>
              <w:t>Endstufe</w:t>
            </w:r>
            <w:r w:rsidRPr="494300FB" w:rsidR="003A13AC">
              <w:rPr>
                <w:rFonts w:cs="Arial"/>
              </w:rPr>
              <w:t xml:space="preserve"> mit </w:t>
            </w:r>
            <w:r w:rsidRPr="494300FB" w:rsidR="004B7C8C">
              <w:rPr>
                <w:rFonts w:cs="Arial"/>
              </w:rPr>
              <w:t xml:space="preserve">Masterlautstärkeregler und </w:t>
            </w:r>
            <w:r w:rsidRPr="494300FB" w:rsidR="003A13AC">
              <w:rPr>
                <w:rFonts w:cs="Arial"/>
              </w:rPr>
              <w:t>geregeltem Lüfter</w:t>
            </w:r>
            <w:r w:rsidRPr="494300FB" w:rsidR="00414698">
              <w:rPr>
                <w:rFonts w:cs="Arial"/>
              </w:rPr>
              <w:t xml:space="preserve">, </w:t>
            </w:r>
            <w:proofErr w:type="spellStart"/>
            <w:r w:rsidRPr="494300FB" w:rsidR="00414698">
              <w:rPr>
                <w:rFonts w:cs="Arial"/>
              </w:rPr>
              <w:t>Guard</w:t>
            </w:r>
            <w:proofErr w:type="spellEnd"/>
            <w:r w:rsidRPr="494300FB" w:rsidR="00414698">
              <w:rPr>
                <w:rFonts w:cs="Arial"/>
              </w:rPr>
              <w:t>-</w:t>
            </w:r>
            <w:r w:rsidRPr="494300FB" w:rsidR="00EB5D1A">
              <w:rPr>
                <w:rFonts w:cs="Arial"/>
              </w:rPr>
              <w:t>R</w:t>
            </w:r>
            <w:r w:rsidRPr="494300FB" w:rsidR="00414698">
              <w:rPr>
                <w:rFonts w:cs="Arial"/>
              </w:rPr>
              <w:t>ail</w:t>
            </w:r>
            <w:r w:rsidRPr="494300FB" w:rsidR="0C7BDAB0">
              <w:rPr>
                <w:rFonts w:cs="Arial"/>
              </w:rPr>
              <w:t xml:space="preserve"> </w:t>
            </w:r>
            <w:proofErr w:type="spellStart"/>
            <w:r w:rsidRPr="494300FB" w:rsidR="00414698">
              <w:rPr>
                <w:rFonts w:cs="Arial"/>
              </w:rPr>
              <w:t>Protection</w:t>
            </w:r>
            <w:proofErr w:type="spellEnd"/>
            <w:r w:rsidRPr="494300FB" w:rsidR="00414698">
              <w:rPr>
                <w:rFonts w:cs="Arial"/>
              </w:rPr>
              <w:t xml:space="preserve"> gegen Überlast und Übertemperatur</w:t>
            </w:r>
            <w:r w:rsidRPr="494300FB" w:rsidR="00E21A6B">
              <w:rPr>
                <w:rFonts w:cs="Arial"/>
              </w:rPr>
              <w:t>,</w:t>
            </w:r>
            <w:r w:rsidRPr="494300FB" w:rsidR="004B7C8C">
              <w:rPr>
                <w:rFonts w:cs="Arial"/>
              </w:rPr>
              <w:t xml:space="preserve"> </w:t>
            </w:r>
            <w:r w:rsidRPr="494300FB" w:rsidR="00E21A6B">
              <w:rPr>
                <w:rFonts w:cs="Arial"/>
              </w:rPr>
              <w:t>XLR(f)</w:t>
            </w:r>
            <w:r w:rsidRPr="494300FB" w:rsidR="77F4BD62">
              <w:rPr>
                <w:rFonts w:cs="Arial"/>
              </w:rPr>
              <w:t xml:space="preserve"> L</w:t>
            </w:r>
            <w:r w:rsidRPr="494300FB" w:rsidR="00E21A6B">
              <w:rPr>
                <w:rFonts w:cs="Arial"/>
              </w:rPr>
              <w:t>ine</w:t>
            </w:r>
            <w:r w:rsidRPr="494300FB" w:rsidR="12638D57">
              <w:rPr>
                <w:rFonts w:cs="Arial"/>
              </w:rPr>
              <w:t xml:space="preserve"> Pe</w:t>
            </w:r>
            <w:r w:rsidRPr="494300FB" w:rsidR="00E21A6B">
              <w:rPr>
                <w:rFonts w:cs="Arial"/>
              </w:rPr>
              <w:t>gel</w:t>
            </w:r>
            <w:r w:rsidRPr="494300FB" w:rsidR="004B7C8C">
              <w:rPr>
                <w:rFonts w:cs="Arial"/>
              </w:rPr>
              <w:t>-E</w:t>
            </w:r>
            <w:r w:rsidRPr="494300FB" w:rsidR="00E21A6B">
              <w:rPr>
                <w:rFonts w:cs="Arial"/>
              </w:rPr>
              <w:t>ingang</w:t>
            </w:r>
            <w:r w:rsidRPr="494300FB" w:rsidR="00414698">
              <w:rPr>
                <w:rFonts w:cs="Arial"/>
              </w:rPr>
              <w:t>, Linkausgang XLR(m), Fernste</w:t>
            </w:r>
            <w:r w:rsidRPr="494300FB" w:rsidR="003C5D2B">
              <w:rPr>
                <w:rFonts w:cs="Arial"/>
              </w:rPr>
              <w:t>u</w:t>
            </w:r>
            <w:r w:rsidRPr="494300FB" w:rsidR="00414698">
              <w:rPr>
                <w:rFonts w:cs="Arial"/>
              </w:rPr>
              <w:t>erungs</w:t>
            </w:r>
            <w:r w:rsidRPr="494300FB" w:rsidR="004B7C8C">
              <w:rPr>
                <w:rFonts w:cs="Arial"/>
              </w:rPr>
              <w:t>-</w:t>
            </w:r>
            <w:r w:rsidRPr="494300FB" w:rsidR="2D140C05">
              <w:rPr>
                <w:rFonts w:cs="Arial"/>
              </w:rPr>
              <w:t>Anschluss</w:t>
            </w:r>
            <w:r w:rsidRPr="494300FB" w:rsidR="003C5D2B">
              <w:rPr>
                <w:rFonts w:cs="Arial"/>
              </w:rPr>
              <w:t xml:space="preserve"> mit 5</w:t>
            </w:r>
            <w:r w:rsidRPr="494300FB" w:rsidR="67E1F700">
              <w:rPr>
                <w:rFonts w:cs="Arial"/>
              </w:rPr>
              <w:t xml:space="preserve"> </w:t>
            </w:r>
            <w:r w:rsidRPr="494300FB" w:rsidR="003C5D2B">
              <w:rPr>
                <w:rFonts w:cs="Arial"/>
              </w:rPr>
              <w:t>V</w:t>
            </w:r>
            <w:r w:rsidRPr="494300FB" w:rsidR="62E39CF1">
              <w:rPr>
                <w:rFonts w:cs="Arial"/>
              </w:rPr>
              <w:t xml:space="preserve"> </w:t>
            </w:r>
            <w:r w:rsidRPr="494300FB" w:rsidR="00FA3382">
              <w:rPr>
                <w:rFonts w:cs="Arial"/>
              </w:rPr>
              <w:t>Ausgang</w:t>
            </w:r>
            <w:r w:rsidRPr="494300FB" w:rsidR="003C5D2B">
              <w:rPr>
                <w:rFonts w:cs="Arial"/>
              </w:rPr>
              <w:t xml:space="preserve"> für den </w:t>
            </w:r>
            <w:r w:rsidRPr="494300FB" w:rsidR="004B7C8C">
              <w:rPr>
                <w:rFonts w:cs="Arial"/>
              </w:rPr>
              <w:t>Betrieb mit</w:t>
            </w:r>
            <w:r w:rsidRPr="494300FB" w:rsidR="003C5D2B">
              <w:rPr>
                <w:rFonts w:cs="Arial"/>
              </w:rPr>
              <w:t xml:space="preserve"> eine</w:t>
            </w:r>
            <w:r w:rsidRPr="494300FB" w:rsidR="004B7C8C">
              <w:rPr>
                <w:rFonts w:cs="Arial"/>
              </w:rPr>
              <w:t>m</w:t>
            </w:r>
            <w:r w:rsidRPr="494300FB" w:rsidR="003C5D2B">
              <w:rPr>
                <w:rFonts w:cs="Arial"/>
              </w:rPr>
              <w:t xml:space="preserve"> Potentiometer</w:t>
            </w:r>
            <w:r w:rsidRPr="494300FB" w:rsidR="00EB5D1A">
              <w:rPr>
                <w:rFonts w:cs="Arial"/>
              </w:rPr>
              <w:t>,</w:t>
            </w:r>
            <w:r w:rsidRPr="494300FB" w:rsidR="004B7C8C">
              <w:rPr>
                <w:rFonts w:cs="Arial"/>
              </w:rPr>
              <w:t xml:space="preserve"> die</w:t>
            </w:r>
            <w:r w:rsidRPr="494300FB" w:rsidR="00EB5D1A">
              <w:rPr>
                <w:rFonts w:cs="Arial"/>
              </w:rPr>
              <w:t xml:space="preserve"> Parallelschaltung weiterer Lautsprecher </w:t>
            </w:r>
            <w:r w:rsidRPr="494300FB" w:rsidR="004B7C8C">
              <w:rPr>
                <w:rFonts w:cs="Arial"/>
              </w:rPr>
              <w:t xml:space="preserve">an der Fernsteuerung </w:t>
            </w:r>
            <w:r w:rsidRPr="494300FB" w:rsidR="00EB5D1A">
              <w:rPr>
                <w:rFonts w:cs="Arial"/>
              </w:rPr>
              <w:t>ist möglich</w:t>
            </w:r>
            <w:r w:rsidRPr="494300FB" w:rsidR="4939C867">
              <w:rPr>
                <w:rFonts w:cs="Arial"/>
              </w:rPr>
              <w:t>.</w:t>
            </w:r>
            <w:r w:rsidRPr="494300FB" w:rsidR="003C5D2B">
              <w:rPr>
                <w:rFonts w:cs="Arial"/>
              </w:rPr>
              <w:t xml:space="preserve"> </w:t>
            </w:r>
            <w:r w:rsidRPr="494300FB" w:rsidR="003A13AC">
              <w:rPr>
                <w:rFonts w:cs="Arial"/>
              </w:rPr>
              <w:t xml:space="preserve">Front-LED zur Power on/off Statusüberwachung oder auch des </w:t>
            </w:r>
            <w:proofErr w:type="spellStart"/>
            <w:r w:rsidRPr="494300FB" w:rsidR="003A13AC">
              <w:rPr>
                <w:rFonts w:cs="Arial"/>
              </w:rPr>
              <w:t>Limitereinsatzpunktes</w:t>
            </w:r>
            <w:proofErr w:type="spellEnd"/>
            <w:r w:rsidRPr="494300FB" w:rsidR="003A13AC">
              <w:rPr>
                <w:rFonts w:cs="Arial"/>
              </w:rPr>
              <w:t>, Front-LED kann auch abgeschaltet werden</w:t>
            </w:r>
            <w:r w:rsidRPr="494300FB" w:rsidR="00AD5E19">
              <w:rPr>
                <w:rFonts w:cs="Arial"/>
              </w:rPr>
              <w:t>. LED-</w:t>
            </w:r>
            <w:r w:rsidRPr="494300FB" w:rsidR="00AD5E19">
              <w:rPr>
                <w:rFonts w:cs="Arial"/>
              </w:rPr>
              <w:t>Funktion</w:t>
            </w:r>
            <w:r w:rsidRPr="494300FB" w:rsidR="23EA118A">
              <w:rPr>
                <w:rFonts w:cs="Arial"/>
              </w:rPr>
              <w:t>s</w:t>
            </w:r>
            <w:r w:rsidRPr="494300FB" w:rsidR="00AD5E19">
              <w:rPr>
                <w:rFonts w:cs="Arial"/>
              </w:rPr>
              <w:t>schalter</w:t>
            </w:r>
            <w:r w:rsidRPr="494300FB" w:rsidR="00AD5E19">
              <w:rPr>
                <w:rFonts w:cs="Arial"/>
              </w:rPr>
              <w:t>: Power, Limit, off</w:t>
            </w:r>
            <w:r w:rsidRPr="494300FB" w:rsidR="0103504A">
              <w:rPr>
                <w:rFonts w:cs="Arial"/>
              </w:rPr>
              <w:t xml:space="preserve">. </w:t>
            </w:r>
            <w:r w:rsidRPr="494300FB" w:rsidR="00AD5E19">
              <w:rPr>
                <w:rFonts w:cs="Arial"/>
              </w:rPr>
              <w:t>Auto-Standby</w:t>
            </w:r>
            <w:r w:rsidRPr="494300FB" w:rsidR="16D7DA93">
              <w:rPr>
                <w:rFonts w:cs="Arial"/>
              </w:rPr>
              <w:t xml:space="preserve"> </w:t>
            </w:r>
            <w:r w:rsidRPr="494300FB" w:rsidR="00AD5E19">
              <w:rPr>
                <w:rFonts w:cs="Arial"/>
              </w:rPr>
              <w:t>Funktion des Systems, wenn fünf Minuten kein Signal eingespielt wird, verzögerungsfreies Wiedereinschalten bei erneutem An</w:t>
            </w:r>
            <w:r w:rsidRPr="494300FB" w:rsidR="71A286AF">
              <w:rPr>
                <w:rFonts w:cs="Arial"/>
              </w:rPr>
              <w:t>lieg</w:t>
            </w:r>
            <w:r w:rsidRPr="494300FB" w:rsidR="00AD5E19">
              <w:rPr>
                <w:rFonts w:cs="Arial"/>
              </w:rPr>
              <w:t xml:space="preserve">en des Signals am </w:t>
            </w:r>
            <w:r w:rsidRPr="494300FB" w:rsidR="6F128DFE">
              <w:rPr>
                <w:rFonts w:cs="Arial"/>
              </w:rPr>
              <w:t>Line Pegel</w:t>
            </w:r>
            <w:r w:rsidRPr="494300FB" w:rsidR="004B7C8C">
              <w:rPr>
                <w:rFonts w:cs="Arial"/>
              </w:rPr>
              <w:t>-Eingang</w:t>
            </w:r>
            <w:r w:rsidRPr="494300FB" w:rsidR="6CD53546">
              <w:rPr>
                <w:rFonts w:cs="Arial"/>
              </w:rPr>
              <w:t xml:space="preserve">. </w:t>
            </w:r>
            <w:proofErr w:type="spellStart"/>
            <w:r w:rsidRPr="494300FB" w:rsidR="004B7C8C">
              <w:rPr>
                <w:rFonts w:cs="Arial"/>
              </w:rPr>
              <w:t>Neutrik</w:t>
            </w:r>
            <w:proofErr w:type="spellEnd"/>
            <w:r w:rsidRPr="494300FB" w:rsidR="004B7C8C">
              <w:rPr>
                <w:rFonts w:cs="Arial"/>
              </w:rPr>
              <w:t xml:space="preserve"> </w:t>
            </w:r>
            <w:proofErr w:type="spellStart"/>
            <w:r w:rsidRPr="494300FB" w:rsidR="15EC152D">
              <w:rPr>
                <w:rFonts w:cs="Arial"/>
              </w:rPr>
              <w:t>p</w:t>
            </w:r>
            <w:r w:rsidRPr="494300FB" w:rsidR="004B7C8C">
              <w:rPr>
                <w:rFonts w:cs="Arial"/>
              </w:rPr>
              <w:t>ower</w:t>
            </w:r>
            <w:r w:rsidRPr="494300FB" w:rsidR="59EC303D">
              <w:rPr>
                <w:rFonts w:cs="Arial"/>
              </w:rPr>
              <w:t>CON</w:t>
            </w:r>
            <w:proofErr w:type="spellEnd"/>
            <w:r w:rsidRPr="494300FB" w:rsidR="004B7C8C">
              <w:rPr>
                <w:rFonts w:cs="Arial"/>
              </w:rPr>
              <w:t xml:space="preserve"> Stromversorgungsanschlüsse zum Betrieb von bis zu fünf KL</w:t>
            </w:r>
            <w:r w:rsidRPr="494300FB" w:rsidR="407DFA52">
              <w:rPr>
                <w:rFonts w:cs="Arial"/>
              </w:rPr>
              <w:t xml:space="preserve"> </w:t>
            </w:r>
            <w:r w:rsidRPr="494300FB" w:rsidR="004B7C8C">
              <w:rPr>
                <w:rFonts w:cs="Arial"/>
              </w:rPr>
              <w:t>-Modulen gleichzeitig auf einer Zuleitung</w:t>
            </w:r>
            <w:r w:rsidRPr="494300FB" w:rsidR="0CD870E3">
              <w:rPr>
                <w:rFonts w:cs="Arial"/>
              </w:rPr>
              <w:t>. D</w:t>
            </w:r>
            <w:r w:rsidRPr="494300FB" w:rsidR="004B7C8C">
              <w:rPr>
                <w:rFonts w:cs="Arial"/>
              </w:rPr>
              <w:t>ie Verbindungsleitung von Modul zu Modul für Stromversorgung und NF-Audio sind im Lieferumfang enthalten,</w:t>
            </w:r>
          </w:p>
          <w:p w:rsidR="00FA3382" w:rsidRDefault="00FA3382" w14:paraId="4877C4B3" w14:textId="77777777">
            <w:pPr>
              <w:tabs>
                <w:tab w:val="right" w:pos="4250"/>
              </w:tabs>
            </w:pPr>
          </w:p>
          <w:p w:rsidR="00354571" w:rsidRDefault="00354571" w14:paraId="35C1DD7F" w14:textId="77777777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:rsidR="003A1A9F" w:rsidRDefault="003A1A9F" w14:paraId="695B1C23" w14:textId="77777777">
            <w:pPr>
              <w:tabs>
                <w:tab w:val="right" w:pos="4250"/>
              </w:tabs>
            </w:pPr>
          </w:p>
          <w:p w:rsidR="00C848CA" w:rsidP="00753153" w:rsidRDefault="00FA3382" w14:paraId="67536419" w14:textId="5ED35C88">
            <w:pPr>
              <w:tabs>
                <w:tab w:val="right" w:pos="5294"/>
              </w:tabs>
            </w:pPr>
            <w:r w:rsidR="00FA3382">
              <w:rPr/>
              <w:t>Max. SPL</w:t>
            </w:r>
            <w:r w:rsidR="00CA63B1">
              <w:rPr/>
              <w:t xml:space="preserve"> (1m)</w:t>
            </w:r>
            <w:r w:rsidR="00C848CA">
              <w:rPr/>
              <w:t>:</w:t>
            </w:r>
            <w:r w:rsidR="00354571">
              <w:rPr/>
              <w:t xml:space="preserve"> </w:t>
            </w:r>
            <w:r w:rsidR="00CA63B1">
              <w:rPr/>
              <w:t>1</w:t>
            </w:r>
            <w:r w:rsidR="00594862">
              <w:rPr/>
              <w:t>31</w:t>
            </w:r>
            <w:r w:rsidR="00CA63B1">
              <w:rPr/>
              <w:t>dB</w:t>
            </w:r>
          </w:p>
          <w:p w:rsidR="00756FDF" w:rsidP="008E27B8" w:rsidRDefault="00C848CA" w14:paraId="0533F6D1" w14:textId="5A446E92">
            <w:pPr>
              <w:tabs>
                <w:tab w:val="right" w:pos="5294"/>
              </w:tabs>
            </w:pPr>
            <w:r w:rsidR="00C848CA">
              <w:rPr/>
              <w:t>Frequenzgang (-6</w:t>
            </w:r>
            <w:r w:rsidR="41332355">
              <w:rPr/>
              <w:t xml:space="preserve"> </w:t>
            </w:r>
            <w:r w:rsidR="00C848CA">
              <w:rPr/>
              <w:t>dB):</w:t>
            </w:r>
            <w:r w:rsidR="312606FC">
              <w:rPr/>
              <w:t xml:space="preserve"> </w:t>
            </w:r>
            <w:r>
              <w:tab/>
            </w:r>
            <w:r w:rsidR="001866B9">
              <w:rPr/>
              <w:t>49</w:t>
            </w:r>
            <w:r w:rsidR="00C848CA">
              <w:rPr/>
              <w:t xml:space="preserve"> </w:t>
            </w:r>
            <w:r w:rsidR="395A7C01">
              <w:rPr/>
              <w:t xml:space="preserve">Hz </w:t>
            </w:r>
            <w:r w:rsidR="00C848CA">
              <w:rPr/>
              <w:t xml:space="preserve">– </w:t>
            </w:r>
            <w:r w:rsidR="00CA63B1">
              <w:rPr/>
              <w:t>18</w:t>
            </w:r>
            <w:r w:rsidR="7774CD54">
              <w:rPr/>
              <w:t xml:space="preserve"> </w:t>
            </w:r>
            <w:r w:rsidR="00C848CA">
              <w:rPr/>
              <w:t>kHz</w:t>
            </w:r>
            <w:r>
              <w:br/>
            </w:r>
            <w:r w:rsidR="000162BE">
              <w:rPr/>
              <w:t>Abstrahlung</w:t>
            </w:r>
            <w:r w:rsidR="001866B9">
              <w:rPr/>
              <w:t xml:space="preserve"> pro Element (h x v)</w:t>
            </w:r>
            <w:r w:rsidR="008E27B8">
              <w:rPr/>
              <w:t>:</w:t>
            </w:r>
            <w:r>
              <w:tab/>
            </w:r>
            <w:r w:rsidR="001866B9">
              <w:rPr/>
              <w:t>90°</w:t>
            </w:r>
            <w:r w:rsidR="17BE3D00">
              <w:rPr/>
              <w:t xml:space="preserve"> </w:t>
            </w:r>
            <w:r w:rsidR="001866B9">
              <w:rPr/>
              <w:t>x</w:t>
            </w:r>
            <w:r w:rsidR="5DB43EE3">
              <w:rPr/>
              <w:t xml:space="preserve"> </w:t>
            </w:r>
            <w:r w:rsidR="001866B9">
              <w:rPr/>
              <w:t>18</w:t>
            </w:r>
            <w:r w:rsidR="00BD1CF8">
              <w:rPr/>
              <w:t>°</w:t>
            </w:r>
            <w:r>
              <w:br/>
            </w:r>
            <w:r w:rsidR="00756FDF">
              <w:rPr/>
              <w:t>Gewicht:</w:t>
            </w:r>
            <w:r w:rsidR="5ACEFF11">
              <w:rPr/>
              <w:t xml:space="preserve"> </w:t>
            </w:r>
            <w:r w:rsidR="001866B9">
              <w:rPr/>
              <w:t>25</w:t>
            </w:r>
            <w:r w:rsidR="064DB1AB">
              <w:rPr/>
              <w:t xml:space="preserve"> </w:t>
            </w:r>
            <w:r w:rsidR="00756FDF">
              <w:rPr/>
              <w:t>kg</w:t>
            </w:r>
            <w:r>
              <w:br/>
            </w:r>
            <w:r w:rsidR="003A13AC">
              <w:rPr/>
              <w:t>Stromaufnahme:</w:t>
            </w:r>
            <w:r w:rsidR="4FD5CF24">
              <w:rPr/>
              <w:t xml:space="preserve"> </w:t>
            </w:r>
            <w:r w:rsidR="003A13AC">
              <w:rPr/>
              <w:t>1,13</w:t>
            </w:r>
            <w:r w:rsidR="7C3D7919">
              <w:rPr/>
              <w:t xml:space="preserve"> </w:t>
            </w:r>
            <w:r w:rsidR="003A13AC">
              <w:rPr/>
              <w:t>A (bei 1/8 Leistung)</w:t>
            </w:r>
            <w:r>
              <w:br/>
            </w:r>
            <w:r w:rsidR="003A13AC">
              <w:rPr/>
              <w:t>A</w:t>
            </w:r>
            <w:r w:rsidR="00756FDF">
              <w:rPr/>
              <w:t>bmessungen (</w:t>
            </w:r>
            <w:r w:rsidR="00756FDF">
              <w:rPr/>
              <w:t>H</w:t>
            </w:r>
            <w:r w:rsidR="5012CE83">
              <w:rPr/>
              <w:t xml:space="preserve"> </w:t>
            </w:r>
            <w:r w:rsidR="00756FDF">
              <w:rPr/>
              <w:t>x</w:t>
            </w:r>
            <w:r w:rsidR="5012CE83">
              <w:rPr/>
              <w:t xml:space="preserve"> </w:t>
            </w:r>
            <w:r w:rsidR="00756FDF">
              <w:rPr/>
              <w:t>B</w:t>
            </w:r>
            <w:r w:rsidR="729D39E7">
              <w:rPr/>
              <w:t xml:space="preserve"> </w:t>
            </w:r>
            <w:r w:rsidR="00756FDF">
              <w:rPr/>
              <w:t>x</w:t>
            </w:r>
            <w:r w:rsidR="13FC8955">
              <w:rPr/>
              <w:t xml:space="preserve"> </w:t>
            </w:r>
            <w:r w:rsidR="00756FDF">
              <w:rPr/>
              <w:t>T</w:t>
            </w:r>
            <w:r w:rsidR="00756FDF">
              <w:rPr/>
              <w:t>):</w:t>
            </w:r>
            <w:r w:rsidR="2C89EE8F">
              <w:rPr/>
              <w:t xml:space="preserve"> </w:t>
            </w:r>
            <w:r w:rsidR="00E42973">
              <w:rPr/>
              <w:t>382</w:t>
            </w:r>
            <w:r w:rsidR="00756FDF">
              <w:rPr/>
              <w:t xml:space="preserve"> x </w:t>
            </w:r>
            <w:r w:rsidR="00E42973">
              <w:rPr/>
              <w:t>594</w:t>
            </w:r>
            <w:r w:rsidR="00756FDF">
              <w:rPr/>
              <w:t xml:space="preserve"> x </w:t>
            </w:r>
            <w:r w:rsidR="00E42973">
              <w:rPr/>
              <w:t>422</w:t>
            </w:r>
            <w:r w:rsidR="00756FDF">
              <w:rPr/>
              <w:t>mm</w:t>
            </w:r>
          </w:p>
          <w:p w:rsidR="00354571" w:rsidP="00753153" w:rsidRDefault="00756FDF" w14:paraId="35905A56" w14:textId="6ED6457E">
            <w:pPr>
              <w:tabs>
                <w:tab w:val="right" w:pos="5294"/>
              </w:tabs>
            </w:pPr>
            <w:r w:rsidR="00756FDF">
              <w:rPr/>
              <w:t>Farbe:</w:t>
            </w:r>
            <w:r w:rsidR="4E459B41">
              <w:rPr/>
              <w:t xml:space="preserve"> S</w:t>
            </w:r>
            <w:r w:rsidR="001B0CA7">
              <w:rPr/>
              <w:t>ch</w:t>
            </w:r>
            <w:r w:rsidR="00471590">
              <w:rPr/>
              <w:t>w</w:t>
            </w:r>
            <w:r w:rsidR="001B0CA7">
              <w:rPr/>
              <w:t>arz</w:t>
            </w:r>
          </w:p>
          <w:p w:rsidR="00756FDF" w:rsidP="00753153" w:rsidRDefault="00756FDF" w14:paraId="7DE667BC" w14:textId="77777777">
            <w:pPr>
              <w:tabs>
                <w:tab w:val="right" w:pos="5294"/>
              </w:tabs>
            </w:pPr>
          </w:p>
          <w:p w:rsidRPr="001B0CA7" w:rsidR="00354571" w:rsidP="001866B9" w:rsidRDefault="00354571" w14:paraId="0B2696FA" w14:textId="6F959859">
            <w:pPr>
              <w:tabs>
                <w:tab w:val="right" w:pos="4250"/>
              </w:tabs>
            </w:pPr>
            <w:r w:rsidR="1B2B4386">
              <w:rPr/>
              <w:t>Hersteller</w:t>
            </w:r>
            <w:r w:rsidR="00354571">
              <w:rPr/>
              <w:t xml:space="preserve">: </w:t>
            </w:r>
            <w:r w:rsidR="00EB5D1A">
              <w:rPr/>
              <w:t>Q</w:t>
            </w:r>
            <w:r w:rsidR="004600A3">
              <w:rPr/>
              <w:t>SC</w:t>
            </w:r>
            <w:r>
              <w:br/>
            </w:r>
            <w:r w:rsidR="004600A3">
              <w:rPr/>
              <w:t>T</w:t>
            </w:r>
            <w:r w:rsidR="00354571">
              <w:rPr/>
              <w:t>yp:</w:t>
            </w:r>
            <w:r w:rsidR="207360CB">
              <w:rPr/>
              <w:t xml:space="preserve"> </w:t>
            </w:r>
            <w:r w:rsidR="003A13AC">
              <w:rPr/>
              <w:t>K</w:t>
            </w:r>
            <w:r w:rsidR="001866B9">
              <w:rPr/>
              <w:t>LA</w:t>
            </w:r>
            <w:r w:rsidR="000602C6">
              <w:rPr/>
              <w:t>1</w:t>
            </w:r>
            <w:r w:rsidR="001B0CA7">
              <w:rPr/>
              <w:t>2</w:t>
            </w:r>
          </w:p>
        </w:tc>
        <w:tc>
          <w:tcPr>
            <w:tcW w:w="1134" w:type="dxa"/>
            <w:tcMar/>
          </w:tcPr>
          <w:p w:rsidRPr="001B0CA7" w:rsidR="00354571" w:rsidRDefault="00354571" w14:paraId="627ABC13" w14:textId="77777777"/>
        </w:tc>
        <w:tc>
          <w:tcPr>
            <w:tcW w:w="1318" w:type="dxa"/>
            <w:tcMar/>
          </w:tcPr>
          <w:p w:rsidRPr="001B0CA7" w:rsidR="00354571" w:rsidRDefault="00354571" w14:paraId="198E1B24" w14:textId="77777777"/>
        </w:tc>
      </w:tr>
    </w:tbl>
    <w:p w:rsidRPr="001B0CA7" w:rsidR="00354571" w:rsidRDefault="00354571" w14:paraId="43649A9D" w14:textId="77777777"/>
    <w:p w:rsidRPr="001B0CA7" w:rsidR="00354571" w:rsidRDefault="00354571" w14:paraId="058C622A" w14:textId="77777777"/>
    <w:sectPr w:rsidRPr="001B0CA7" w:rsidR="0035457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602C6"/>
    <w:rsid w:val="00070278"/>
    <w:rsid w:val="00087E00"/>
    <w:rsid w:val="000A7433"/>
    <w:rsid w:val="000E3FE9"/>
    <w:rsid w:val="00141FAD"/>
    <w:rsid w:val="001529FE"/>
    <w:rsid w:val="001866B9"/>
    <w:rsid w:val="001B0CA7"/>
    <w:rsid w:val="001E5D55"/>
    <w:rsid w:val="001F2B02"/>
    <w:rsid w:val="00241E36"/>
    <w:rsid w:val="002456AB"/>
    <w:rsid w:val="002F7018"/>
    <w:rsid w:val="00354571"/>
    <w:rsid w:val="003A13AC"/>
    <w:rsid w:val="003A1A9F"/>
    <w:rsid w:val="003C5D2B"/>
    <w:rsid w:val="00414698"/>
    <w:rsid w:val="0044105C"/>
    <w:rsid w:val="00444431"/>
    <w:rsid w:val="00446290"/>
    <w:rsid w:val="004600A3"/>
    <w:rsid w:val="00471590"/>
    <w:rsid w:val="00493BC1"/>
    <w:rsid w:val="004B7C8C"/>
    <w:rsid w:val="004F3062"/>
    <w:rsid w:val="00535BF1"/>
    <w:rsid w:val="005376EB"/>
    <w:rsid w:val="00566004"/>
    <w:rsid w:val="0056712A"/>
    <w:rsid w:val="00594862"/>
    <w:rsid w:val="005B4F6E"/>
    <w:rsid w:val="005E6E29"/>
    <w:rsid w:val="00643359"/>
    <w:rsid w:val="006E7D96"/>
    <w:rsid w:val="0072302A"/>
    <w:rsid w:val="00753153"/>
    <w:rsid w:val="00756FDF"/>
    <w:rsid w:val="007F1075"/>
    <w:rsid w:val="00877E18"/>
    <w:rsid w:val="008E27B8"/>
    <w:rsid w:val="008F2D71"/>
    <w:rsid w:val="00925026"/>
    <w:rsid w:val="0097766C"/>
    <w:rsid w:val="009F50B0"/>
    <w:rsid w:val="00A43348"/>
    <w:rsid w:val="00A748A6"/>
    <w:rsid w:val="00A87129"/>
    <w:rsid w:val="00AD5E19"/>
    <w:rsid w:val="00B77BF9"/>
    <w:rsid w:val="00BD1CF8"/>
    <w:rsid w:val="00BF5035"/>
    <w:rsid w:val="00C031CC"/>
    <w:rsid w:val="00C6153D"/>
    <w:rsid w:val="00C848CA"/>
    <w:rsid w:val="00CA63B1"/>
    <w:rsid w:val="00CB1E64"/>
    <w:rsid w:val="00CC15E1"/>
    <w:rsid w:val="00CE2D61"/>
    <w:rsid w:val="00CF612F"/>
    <w:rsid w:val="00D059CC"/>
    <w:rsid w:val="00D30934"/>
    <w:rsid w:val="00D52587"/>
    <w:rsid w:val="00D578CB"/>
    <w:rsid w:val="00DC3450"/>
    <w:rsid w:val="00E022B3"/>
    <w:rsid w:val="00E142E7"/>
    <w:rsid w:val="00E21A6B"/>
    <w:rsid w:val="00E42973"/>
    <w:rsid w:val="00E46E50"/>
    <w:rsid w:val="00EB5D1A"/>
    <w:rsid w:val="00ED4169"/>
    <w:rsid w:val="00F4409C"/>
    <w:rsid w:val="00F97015"/>
    <w:rsid w:val="00FA3382"/>
    <w:rsid w:val="00FF1F9F"/>
    <w:rsid w:val="0103504A"/>
    <w:rsid w:val="064DB1AB"/>
    <w:rsid w:val="084FD5FE"/>
    <w:rsid w:val="0C7BDAB0"/>
    <w:rsid w:val="0CD870E3"/>
    <w:rsid w:val="0DD34215"/>
    <w:rsid w:val="12638D57"/>
    <w:rsid w:val="13FC8955"/>
    <w:rsid w:val="158A85B7"/>
    <w:rsid w:val="15EC152D"/>
    <w:rsid w:val="16D7DA93"/>
    <w:rsid w:val="17A4C3FD"/>
    <w:rsid w:val="17BE3D00"/>
    <w:rsid w:val="1AE9B7BD"/>
    <w:rsid w:val="1B2B4386"/>
    <w:rsid w:val="1C783520"/>
    <w:rsid w:val="207360CB"/>
    <w:rsid w:val="23EA118A"/>
    <w:rsid w:val="240B9542"/>
    <w:rsid w:val="2704BBFB"/>
    <w:rsid w:val="285C504D"/>
    <w:rsid w:val="2AB385E7"/>
    <w:rsid w:val="2ACDA9B2"/>
    <w:rsid w:val="2C89EE8F"/>
    <w:rsid w:val="2D140C05"/>
    <w:rsid w:val="2DE8A8A8"/>
    <w:rsid w:val="2F04C3E1"/>
    <w:rsid w:val="312606FC"/>
    <w:rsid w:val="3826D893"/>
    <w:rsid w:val="38FEB0BF"/>
    <w:rsid w:val="395A7C01"/>
    <w:rsid w:val="407DFA52"/>
    <w:rsid w:val="41332355"/>
    <w:rsid w:val="487BBBAC"/>
    <w:rsid w:val="4939C867"/>
    <w:rsid w:val="494300FB"/>
    <w:rsid w:val="4E459B41"/>
    <w:rsid w:val="4FD5CF24"/>
    <w:rsid w:val="500FFED0"/>
    <w:rsid w:val="5012CE83"/>
    <w:rsid w:val="515D9B5B"/>
    <w:rsid w:val="53F341C1"/>
    <w:rsid w:val="59EC303D"/>
    <w:rsid w:val="5ACEFF11"/>
    <w:rsid w:val="5DB43EE3"/>
    <w:rsid w:val="62E39CF1"/>
    <w:rsid w:val="67E1F700"/>
    <w:rsid w:val="68AABAC4"/>
    <w:rsid w:val="6B6C6A02"/>
    <w:rsid w:val="6B8CEA52"/>
    <w:rsid w:val="6CD53546"/>
    <w:rsid w:val="6F128DFE"/>
    <w:rsid w:val="6F54F325"/>
    <w:rsid w:val="71A286AF"/>
    <w:rsid w:val="729D39E7"/>
    <w:rsid w:val="752A1D2F"/>
    <w:rsid w:val="7745EF40"/>
    <w:rsid w:val="7774CD54"/>
    <w:rsid w:val="77F4BD62"/>
    <w:rsid w:val="794A410B"/>
    <w:rsid w:val="7C196063"/>
    <w:rsid w:val="7C3D7919"/>
    <w:rsid w:val="7E542368"/>
    <w:rsid w:val="7FA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19C36B"/>
  <w15:chartTrackingRefBased/>
  <w15:docId w15:val="{F4F3812E-A69C-40B7-A6A9-F3288DF568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2023-08-30T07:00:00+00:00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Library/productResources/spk/KLA/KLA12</RMSPATH>
    <Long_x0020_Title xmlns="89fbc450-d980-4da1-a6f0-92a88d2e6fd4">Architectural and Engineering Specifications  - KLA12 -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152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KLA12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KLA12 Active Line Array Loudspeaker, German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>
      <Value>1206</Value>
    </Localization_x0020_Parent>
    <Video_x0020_Height xmlns="89fbc450-d980-4da1-a6f0-92a88d2e6fd4" xsi:nil="true"/>
    <Description_x0020__x002d__x0020_cin xmlns="89fbc450-d980-4da1-a6f0-92a88d2e6fd4" xsi:nil="true"/>
    <RMSFileName xmlns="89fbc450-d980-4da1-a6f0-92a88d2e6fd4">q_spk_kla_12_archengspecs_de.docx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7C39069-449D-4153-A1B9-41A2FE506B93}"/>
</file>

<file path=customXml/itemProps2.xml><?xml version="1.0" encoding="utf-8"?>
<ds:datastoreItem xmlns:ds="http://schemas.openxmlformats.org/officeDocument/2006/customXml" ds:itemID="{FF39B4F7-B7B6-4F5A-822C-682306EE6428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962f790-e104-4afb-a509-4184de56e9d9"/>
    <ds:schemaRef ds:uri="c3d5408e-ecf8-471c-85d4-c8ee5194b15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AADCD0-6C21-4101-A298-9F47F826B082}"/>
</file>

<file path=customXml/itemProps4.xml><?xml version="1.0" encoding="utf-8"?>
<ds:datastoreItem xmlns:ds="http://schemas.openxmlformats.org/officeDocument/2006/customXml" ds:itemID="{A065BE31-6C53-40C0-9878-C43C18F39F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8BD134-113B-4801-9B4B-2456A69A4F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q_spk_kla_12_archengspecs_de.docx</dc:title>
  <dc:subject/>
  <dc:creator>Clemens Sturm</dc:creator>
  <cp:keywords>1</cp:keywords>
  <dc:description/>
  <cp:lastModifiedBy>Vanessa Genesius</cp:lastModifiedBy>
  <cp:revision>3</cp:revision>
  <dcterms:created xsi:type="dcterms:W3CDTF">2020-12-10T13:44:00Z</dcterms:created>
  <dcterms:modified xsi:type="dcterms:W3CDTF">2021-03-29T11:01:35Z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