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3A4" w14:textId="3190B894" w:rsidR="0050530C" w:rsidRPr="00593BC5" w:rsidRDefault="0050530C" w:rsidP="0050530C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2CD4C3B0" w14:textId="77777777" w:rsidR="002C6CDC" w:rsidRDefault="002C6CDC" w:rsidP="002C6CDC">
            <w:pPr>
              <w:rPr>
                <w:rFonts w:cs="Arial"/>
              </w:rPr>
            </w:pPr>
          </w:p>
          <w:p w14:paraId="3ECCAE90" w14:textId="668EB017" w:rsidR="002C6CDC" w:rsidRDefault="002C6CDC" w:rsidP="002C6CDC">
            <w:pPr>
              <w:rPr>
                <w:rFonts w:cs="Arial"/>
              </w:rPr>
            </w:pPr>
            <w:r w:rsidRPr="00F01264">
              <w:rPr>
                <w:rFonts w:cs="Arial"/>
              </w:rPr>
              <w:t xml:space="preserve">Q-SYS </w:t>
            </w:r>
            <w:r w:rsidR="00591241">
              <w:rPr>
                <w:rFonts w:cs="Arial"/>
              </w:rPr>
              <w:t>Feature-</w:t>
            </w:r>
            <w:r w:rsidRPr="00F01264">
              <w:rPr>
                <w:rFonts w:cs="Arial"/>
              </w:rPr>
              <w:t>Softwarelizenz, Kauflizenz (zeitlich unbegrenz</w:t>
            </w:r>
            <w:r>
              <w:rPr>
                <w:rFonts w:cs="Arial"/>
              </w:rPr>
              <w:t xml:space="preserve">t) </w:t>
            </w:r>
            <w:r w:rsidR="00BA6E4C">
              <w:rPr>
                <w:rFonts w:cs="Arial"/>
              </w:rPr>
              <w:t xml:space="preserve">zur Aktivierung der </w:t>
            </w:r>
            <w:r w:rsidR="00591241">
              <w:rPr>
                <w:rFonts w:cs="Arial"/>
              </w:rPr>
              <w:t>simultanen Core-Signalverarbeitung und Netzwerk-Video-Encoding / Decoding für</w:t>
            </w:r>
            <w:r w:rsidR="00BA6E4C">
              <w:rPr>
                <w:rFonts w:cs="Arial"/>
              </w:rPr>
              <w:t xml:space="preserve"> Q-SYS NV-</w:t>
            </w:r>
            <w:r w:rsidR="00591241">
              <w:rPr>
                <w:rFonts w:cs="Arial"/>
              </w:rPr>
              <w:t xml:space="preserve">32-H (Core </w:t>
            </w:r>
            <w:proofErr w:type="spellStart"/>
            <w:r w:rsidR="00591241">
              <w:rPr>
                <w:rFonts w:cs="Arial"/>
              </w:rPr>
              <w:t>Capable</w:t>
            </w:r>
            <w:proofErr w:type="spellEnd"/>
            <w:r w:rsidR="00591241">
              <w:rPr>
                <w:rFonts w:cs="Arial"/>
              </w:rPr>
              <w:t>)</w:t>
            </w:r>
            <w:r w:rsidR="00BA6E4C">
              <w:rPr>
                <w:rFonts w:cs="Arial"/>
              </w:rPr>
              <w:t>.</w:t>
            </w:r>
          </w:p>
          <w:p w14:paraId="4D518ECC" w14:textId="4AD668D2" w:rsidR="002C6CDC" w:rsidRDefault="00BA6E4C" w:rsidP="002C6CDC">
            <w:pPr>
              <w:rPr>
                <w:rFonts w:cs="Arial"/>
              </w:rPr>
            </w:pPr>
            <w:r>
              <w:rPr>
                <w:rFonts w:cs="Arial"/>
              </w:rPr>
              <w:t>Die Lizenz ist gerätegebunden und mit unbegrenzter Gültigkeit.</w:t>
            </w:r>
          </w:p>
          <w:p w14:paraId="4CE002B2" w14:textId="77777777" w:rsidR="002C6CDC" w:rsidRDefault="002C6CDC" w:rsidP="002C6CDC">
            <w:pPr>
              <w:rPr>
                <w:rFonts w:cs="Arial"/>
              </w:rPr>
            </w:pPr>
          </w:p>
          <w:p w14:paraId="6454D41B" w14:textId="77777777" w:rsidR="002C6CDC" w:rsidRDefault="002C6CDC" w:rsidP="002C6CDC">
            <w:pPr>
              <w:rPr>
                <w:rFonts w:cs="Arial"/>
              </w:rPr>
            </w:pPr>
          </w:p>
          <w:p w14:paraId="0A4D7E77" w14:textId="77777777" w:rsidR="002C6CDC" w:rsidRDefault="002C6CDC" w:rsidP="002C6CDC">
            <w:pPr>
              <w:rPr>
                <w:rFonts w:cs="Arial"/>
              </w:rPr>
            </w:pPr>
          </w:p>
          <w:p w14:paraId="70716F6C" w14:textId="7BED6764" w:rsidR="00354571" w:rsidRPr="00D8160F" w:rsidRDefault="002C6CDC" w:rsidP="002C6CDC">
            <w:pPr>
              <w:tabs>
                <w:tab w:val="right" w:pos="4250"/>
              </w:tabs>
            </w:pPr>
            <w:r>
              <w:t>Hersteller</w:t>
            </w:r>
            <w:r w:rsidRPr="00D8160F">
              <w:t>: QSC</w:t>
            </w:r>
            <w:r w:rsidRPr="00D8160F">
              <w:br/>
              <w:t xml:space="preserve">Typ: </w:t>
            </w:r>
            <w:r w:rsidR="00593BC5" w:rsidRPr="00593BC5">
              <w:t>SL</w:t>
            </w:r>
            <w:r w:rsidR="00BA6E4C">
              <w:t>Q</w:t>
            </w:r>
            <w:r w:rsidR="00591241">
              <w:t>CMS-NV32</w:t>
            </w:r>
            <w:r w:rsidR="00593BC5" w:rsidRPr="00593BC5">
              <w:t>-P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D62C" w14:textId="77777777" w:rsidR="009C7C2F" w:rsidRDefault="009C7C2F" w:rsidP="005177BF">
      <w:r>
        <w:separator/>
      </w:r>
    </w:p>
  </w:endnote>
  <w:endnote w:type="continuationSeparator" w:id="0">
    <w:p w14:paraId="4CE21DD2" w14:textId="77777777" w:rsidR="009C7C2F" w:rsidRDefault="009C7C2F" w:rsidP="005177BF">
      <w:r>
        <w:continuationSeparator/>
      </w:r>
    </w:p>
  </w:endnote>
  <w:endnote w:type="continuationNotice" w:id="1">
    <w:p w14:paraId="7D57DD85" w14:textId="77777777" w:rsidR="009C7C2F" w:rsidRDefault="009C7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0AC" w14:textId="4A9B0067" w:rsidR="005177BF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591241">
      <w:rPr>
        <w:sz w:val="18"/>
        <w:szCs w:val="18"/>
      </w:rPr>
      <w:t>2</w:t>
    </w:r>
    <w:r>
      <w:rPr>
        <w:sz w:val="18"/>
        <w:szCs w:val="18"/>
      </w:rPr>
      <w:t>/202</w:t>
    </w:r>
    <w:r w:rsidR="00591241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FBC7" w14:textId="77777777" w:rsidR="009C7C2F" w:rsidRDefault="009C7C2F" w:rsidP="005177BF">
      <w:r>
        <w:separator/>
      </w:r>
    </w:p>
  </w:footnote>
  <w:footnote w:type="continuationSeparator" w:id="0">
    <w:p w14:paraId="1C76CAFC" w14:textId="77777777" w:rsidR="009C7C2F" w:rsidRDefault="009C7C2F" w:rsidP="005177BF">
      <w:r>
        <w:continuationSeparator/>
      </w:r>
    </w:p>
  </w:footnote>
  <w:footnote w:type="continuationNotice" w:id="1">
    <w:p w14:paraId="40BD9B73" w14:textId="77777777" w:rsidR="009C7C2F" w:rsidRDefault="009C7C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4345F"/>
    <w:rsid w:val="00070278"/>
    <w:rsid w:val="00081AC3"/>
    <w:rsid w:val="0009654B"/>
    <w:rsid w:val="00096FE2"/>
    <w:rsid w:val="000B733D"/>
    <w:rsid w:val="000C314A"/>
    <w:rsid w:val="000E3FE9"/>
    <w:rsid w:val="00110FEF"/>
    <w:rsid w:val="00113778"/>
    <w:rsid w:val="001278AD"/>
    <w:rsid w:val="001452F2"/>
    <w:rsid w:val="00176D71"/>
    <w:rsid w:val="001834C1"/>
    <w:rsid w:val="001A4860"/>
    <w:rsid w:val="001C022A"/>
    <w:rsid w:val="001C5CB9"/>
    <w:rsid w:val="001D57ED"/>
    <w:rsid w:val="001E1A11"/>
    <w:rsid w:val="001E3B54"/>
    <w:rsid w:val="001F2B02"/>
    <w:rsid w:val="002123BC"/>
    <w:rsid w:val="00217256"/>
    <w:rsid w:val="00245B8E"/>
    <w:rsid w:val="00246C58"/>
    <w:rsid w:val="00247176"/>
    <w:rsid w:val="002B2E95"/>
    <w:rsid w:val="002C5FA2"/>
    <w:rsid w:val="002C6CDC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01426"/>
    <w:rsid w:val="00410EC6"/>
    <w:rsid w:val="0041443F"/>
    <w:rsid w:val="0042085E"/>
    <w:rsid w:val="00427EC7"/>
    <w:rsid w:val="00436292"/>
    <w:rsid w:val="00437E2F"/>
    <w:rsid w:val="00444431"/>
    <w:rsid w:val="004600A3"/>
    <w:rsid w:val="004A1275"/>
    <w:rsid w:val="004C6A82"/>
    <w:rsid w:val="004D48C1"/>
    <w:rsid w:val="004F3062"/>
    <w:rsid w:val="0050530C"/>
    <w:rsid w:val="00517444"/>
    <w:rsid w:val="005177BF"/>
    <w:rsid w:val="00523C86"/>
    <w:rsid w:val="00555168"/>
    <w:rsid w:val="0056712A"/>
    <w:rsid w:val="00587C3C"/>
    <w:rsid w:val="00591241"/>
    <w:rsid w:val="00593BC5"/>
    <w:rsid w:val="005A122B"/>
    <w:rsid w:val="005D627B"/>
    <w:rsid w:val="0061238C"/>
    <w:rsid w:val="006328B8"/>
    <w:rsid w:val="00643359"/>
    <w:rsid w:val="00651EF7"/>
    <w:rsid w:val="00662E64"/>
    <w:rsid w:val="00685ED7"/>
    <w:rsid w:val="00691762"/>
    <w:rsid w:val="006E6D85"/>
    <w:rsid w:val="0072608A"/>
    <w:rsid w:val="00753153"/>
    <w:rsid w:val="007C52D8"/>
    <w:rsid w:val="007F1075"/>
    <w:rsid w:val="007F3856"/>
    <w:rsid w:val="007F5C43"/>
    <w:rsid w:val="008031C8"/>
    <w:rsid w:val="00805D52"/>
    <w:rsid w:val="008153F3"/>
    <w:rsid w:val="00841818"/>
    <w:rsid w:val="00852DE7"/>
    <w:rsid w:val="0085785F"/>
    <w:rsid w:val="008635E5"/>
    <w:rsid w:val="00892432"/>
    <w:rsid w:val="008C4B3B"/>
    <w:rsid w:val="008E27B8"/>
    <w:rsid w:val="009803D3"/>
    <w:rsid w:val="009965CC"/>
    <w:rsid w:val="009B39AD"/>
    <w:rsid w:val="009C0AAC"/>
    <w:rsid w:val="009C7C2F"/>
    <w:rsid w:val="009D47C7"/>
    <w:rsid w:val="009F50B0"/>
    <w:rsid w:val="00A43348"/>
    <w:rsid w:val="00A561E9"/>
    <w:rsid w:val="00A96025"/>
    <w:rsid w:val="00AC6992"/>
    <w:rsid w:val="00AD7F49"/>
    <w:rsid w:val="00AF3F38"/>
    <w:rsid w:val="00AF6D94"/>
    <w:rsid w:val="00B170B0"/>
    <w:rsid w:val="00B20693"/>
    <w:rsid w:val="00B65C8D"/>
    <w:rsid w:val="00B77BF9"/>
    <w:rsid w:val="00BA6E4C"/>
    <w:rsid w:val="00BB051A"/>
    <w:rsid w:val="00BD4931"/>
    <w:rsid w:val="00BF5035"/>
    <w:rsid w:val="00C031CC"/>
    <w:rsid w:val="00C16F46"/>
    <w:rsid w:val="00C401EC"/>
    <w:rsid w:val="00CB647B"/>
    <w:rsid w:val="00CD7482"/>
    <w:rsid w:val="00CE2D61"/>
    <w:rsid w:val="00D07418"/>
    <w:rsid w:val="00D1198E"/>
    <w:rsid w:val="00D52587"/>
    <w:rsid w:val="00D8160F"/>
    <w:rsid w:val="00DA242B"/>
    <w:rsid w:val="00DA5A98"/>
    <w:rsid w:val="00DB2660"/>
    <w:rsid w:val="00DF0D85"/>
    <w:rsid w:val="00E142E7"/>
    <w:rsid w:val="00E2383C"/>
    <w:rsid w:val="00E425F2"/>
    <w:rsid w:val="00E45D37"/>
    <w:rsid w:val="00EC1310"/>
    <w:rsid w:val="00EF5FBA"/>
    <w:rsid w:val="00F00FC9"/>
    <w:rsid w:val="00F01264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EC66E26E-4401-452A-AB9D-4052545C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SLQCMS-NV32-P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SLQCMS-NV32-P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SLQCMS-NV32-P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SLQCMS-NV32-P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9231539-14BE-4DB7-8A82-69B2BCC3B6E8}"/>
</file>

<file path=customXml/itemProps2.xml><?xml version="1.0" encoding="utf-8"?>
<ds:datastoreItem xmlns:ds="http://schemas.openxmlformats.org/officeDocument/2006/customXml" ds:itemID="{DE1B8438-C4B8-4ECD-A983-F0A62B42A283}"/>
</file>

<file path=customXml/itemProps3.xml><?xml version="1.0" encoding="utf-8"?>
<ds:datastoreItem xmlns:ds="http://schemas.openxmlformats.org/officeDocument/2006/customXml" ds:itemID="{0D545C75-73E2-4CE0-8CE9-55C7ABABB44A}"/>
</file>

<file path=customXml/itemProps4.xml><?xml version="1.0" encoding="utf-8"?>
<ds:datastoreItem xmlns:ds="http://schemas.openxmlformats.org/officeDocument/2006/customXml" ds:itemID="{1604FADC-D9F1-4BBB-B503-D57640F30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q_dn_licensing_SLQCMS-NV32-P_de.docx</dc:title>
  <dc:subject/>
  <dc:creator>QSC EMEA GmbH</dc:creator>
  <cp:keywords/>
  <cp:lastModifiedBy>Mirko Messall</cp:lastModifiedBy>
  <cp:revision>18</cp:revision>
  <dcterms:created xsi:type="dcterms:W3CDTF">2023-02-27T23:51:00Z</dcterms:created>
  <dcterms:modified xsi:type="dcterms:W3CDTF">2024-02-20T15:09:00Z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